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16"/>
        <w:gridCol w:w="5016"/>
        <w:gridCol w:w="2766"/>
        <w:gridCol w:w="661"/>
        <w:gridCol w:w="868"/>
        <w:gridCol w:w="781"/>
        <w:gridCol w:w="1216"/>
      </w:tblGrid>
      <w:tr w14:paraId="6CC4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竞技类运动营养补剂需求清单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（A包）</w:t>
            </w:r>
          </w:p>
        </w:tc>
      </w:tr>
      <w:tr w14:paraId="0D42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营养品类别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    称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金额</w:t>
            </w:r>
          </w:p>
        </w:tc>
      </w:tr>
      <w:tr w14:paraId="3E1C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补充运动能量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高能补充能量运动营养粉（甜橙味水蜜桃味）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50g/袋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9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提睾促血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9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长白景仙灵®口服液 原动力营养液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10毫升/支×30支/盒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5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促进睾酮分泌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8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藏山药复合片（雄威素片）包衣型压片糖果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800毫克/片×90片/瓶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2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3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抗贫血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血立速耐力运动营养片 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950毫克/片×90片/瓶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4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8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电解质补充与代谢促进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维生素矿物质泡腾片固体饮料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4.5克/片×18片/支×3支/盒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1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9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中枢疲劳恢复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果糖磷脂咀嚼片坚实型压片糖果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800毫克/片×80片/瓶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4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1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肌肉修复抗分解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乳清蛋白补充蛋白质运动营养粉（香草味）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1.05千克/桶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A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4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软组织保护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软组织保护伞运动后恢复营养片</w:t>
            </w:r>
            <w:r>
              <w:rPr>
                <w:rStyle w:val="10"/>
                <w:lang w:val="en-US" w:eastAsia="zh-CN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750毫克/片×140片/瓶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5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1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促进疲劳恢复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强力恢复速度力量运动营养粉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0g/袋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A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6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1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能量物质补充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康比特棒®即食棒即食谷物方便食品(谷香味)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50克/支×12支/盒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B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D5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能量物质补充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能量胶果汁型可吸果冻（柠檬味）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40克/袋×12袋/盒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C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1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49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促进肌肉力量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肌酸速度力量运动营养粉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250克/瓶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8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2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能量代谢促进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0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威能®能量饮耐力运动营养饮料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60毫升/瓶×10瓶/盒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5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1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E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竞技类运动营养补剂需求清单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（B包）</w:t>
            </w:r>
          </w:p>
        </w:tc>
      </w:tr>
      <w:tr w14:paraId="185A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营养品类别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    称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金额</w:t>
            </w:r>
          </w:p>
        </w:tc>
      </w:tr>
      <w:tr w14:paraId="294E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提升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睾酮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水平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6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睾酮合成泵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8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提升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睾酮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水平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纯化野生蒺藜皂甙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E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肌肉修复抗分解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7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1,6-二磷酸果糖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30粒/瓶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1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保护关节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关节强泡腾片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20片／支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7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促进神经肌肉应激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伟特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®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巅峰态(桔子口味)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6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快速生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血类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0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  <w:t>海默金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40片/瓶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C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A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9D69B9">
      <w:pPr>
        <w:rPr>
          <w:rFonts w:hint="eastAsia" w:ascii="黑体" w:eastAsia="黑体"/>
          <w:sz w:val="32"/>
          <w:szCs w:val="32"/>
        </w:rPr>
      </w:pPr>
    </w:p>
    <w:p w14:paraId="4E007DD2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申请人的资格</w:t>
      </w:r>
      <w:r>
        <w:rPr>
          <w:rFonts w:hint="eastAsia" w:ascii="黑体" w:eastAsia="黑体"/>
          <w:sz w:val="32"/>
          <w:szCs w:val="32"/>
          <w:lang w:val="en-US" w:eastAsia="zh-CN"/>
        </w:rPr>
        <w:t>及</w:t>
      </w:r>
      <w:r>
        <w:rPr>
          <w:rFonts w:hint="eastAsia" w:ascii="黑体" w:eastAsia="黑体"/>
          <w:sz w:val="32"/>
          <w:szCs w:val="32"/>
        </w:rPr>
        <w:t>要求</w:t>
      </w:r>
      <w:r>
        <w:rPr>
          <w:rFonts w:hint="eastAsia" w:ascii="黑体" w:eastAsia="黑体"/>
          <w:sz w:val="32"/>
          <w:szCs w:val="32"/>
          <w:lang w:val="en-US" w:eastAsia="zh-CN"/>
        </w:rPr>
        <w:t>事项</w:t>
      </w:r>
      <w:r>
        <w:rPr>
          <w:rFonts w:hint="eastAsia" w:ascii="黑体" w:eastAsia="黑体"/>
          <w:sz w:val="32"/>
          <w:szCs w:val="32"/>
        </w:rPr>
        <w:t>：</w:t>
      </w:r>
    </w:p>
    <w:p w14:paraId="6699A0BC">
      <w:pPr>
        <w:rPr>
          <w:sz w:val="32"/>
          <w:szCs w:val="32"/>
        </w:rPr>
      </w:pPr>
    </w:p>
    <w:p w14:paraId="20BDC01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满足《中华人民共和国政府采购法》第二十二条规定；</w:t>
      </w:r>
    </w:p>
    <w:p w14:paraId="69DDBE2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本项目的特定资格要求：</w:t>
      </w:r>
    </w:p>
    <w:p w14:paraId="2302BA3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具有独立承担民事责任能力的在中华人民共和国境内注册的法人，须提供加载“统一社会信用代码”的有效营业执照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食品经营许可证</w:t>
      </w:r>
      <w:r>
        <w:rPr>
          <w:rFonts w:hint="eastAsia" w:ascii="仿宋_GB2312" w:eastAsia="仿宋_GB2312"/>
          <w:color w:val="auto"/>
          <w:sz w:val="32"/>
          <w:szCs w:val="32"/>
        </w:rPr>
        <w:t>或仅销售预包装食品经营者备案信息表</w:t>
      </w:r>
      <w:r>
        <w:rPr>
          <w:rFonts w:hint="eastAsia" w:ascii="仿宋_GB2312" w:eastAsia="仿宋_GB2312"/>
          <w:sz w:val="32"/>
          <w:szCs w:val="32"/>
        </w:rPr>
        <w:t>（复印件加盖公章）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有相关产品授权经销商优先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8B648F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具有良好的商业信誉和健全的财务会计制度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须提承诺函并加盖公章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（格式自拟）；</w:t>
      </w:r>
    </w:p>
    <w:p w14:paraId="6E7BB0B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具有依法缴纳税收和社会保障资金的良好记录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须提承诺函并加盖公章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（格式自拟）；</w:t>
      </w:r>
    </w:p>
    <w:p w14:paraId="31570D8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供应商需提供参加政府采购活动前三年内，在经营活动中没有重大违法记录的声明（成立不足三年的从成立之日起算）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提供声明函加盖本单位公章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 w14:paraId="46A172D9">
      <w:pPr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（5）需提供本项目所列营养补剂当批次《食品保健食品禁用物质检测报告》，并在</w:t>
      </w:r>
      <w:r>
        <w:rPr>
          <w:rFonts w:hint="eastAsia" w:ascii="仿宋_GB2312" w:eastAsia="仿宋_GB2312"/>
          <w:color w:val="auto"/>
          <w:sz w:val="32"/>
          <w:szCs w:val="32"/>
        </w:rPr>
        <w:t>供货时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再次确认检测报告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 w14:paraId="7D0C8A9E">
      <w:pPr>
        <w:rPr>
          <w:rFonts w:hint="default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具有为国家队训练监控与运动营养指导提供过服务的专家团队</w:t>
      </w:r>
      <w:r>
        <w:rPr>
          <w:rFonts w:hint="eastAsia" w:ascii="仿宋_GB2312" w:eastAsia="仿宋_GB2312"/>
          <w:color w:val="auto"/>
          <w:sz w:val="32"/>
          <w:szCs w:val="32"/>
        </w:rPr>
        <w:t>的潜在供应商优先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附相关材料并</w:t>
      </w:r>
      <w:r>
        <w:rPr>
          <w:rFonts w:hint="eastAsia" w:ascii="仿宋_GB2312" w:eastAsia="仿宋_GB2312"/>
          <w:color w:val="auto"/>
          <w:sz w:val="32"/>
          <w:szCs w:val="32"/>
        </w:rPr>
        <w:t>加盖本单位公章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</w:p>
    <w:p w14:paraId="5EA95450">
      <w:pPr>
        <w:rPr>
          <w:rFonts w:hint="default" w:ascii="仿宋_GB2312" w:eastAsia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具有近两年省级（含）以上同类项目业绩经验</w:t>
      </w:r>
      <w:r>
        <w:rPr>
          <w:rFonts w:hint="eastAsia" w:ascii="仿宋_GB2312" w:eastAsia="仿宋_GB2312"/>
          <w:color w:val="auto"/>
          <w:sz w:val="32"/>
          <w:szCs w:val="32"/>
        </w:rPr>
        <w:t>（附合同或中标通知书复印件并加盖本单位公章）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C819FB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本项目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分A包和B包，</w:t>
      </w:r>
      <w:r>
        <w:rPr>
          <w:rFonts w:hint="eastAsia" w:ascii="仿宋_GB2312" w:eastAsia="仿宋_GB2312"/>
          <w:color w:val="auto"/>
          <w:sz w:val="32"/>
          <w:szCs w:val="32"/>
        </w:rPr>
        <w:t>潜在供应商必须对某个包组进行整体报价，不接受部分报价；</w:t>
      </w:r>
      <w:r>
        <w:rPr>
          <w:rFonts w:hint="eastAsia" w:ascii="仿宋_GB2312" w:eastAsia="仿宋_GB2312"/>
          <w:sz w:val="32"/>
          <w:szCs w:val="32"/>
        </w:rPr>
        <w:t>不接受联合投标。</w:t>
      </w:r>
    </w:p>
    <w:p w14:paraId="6DBDAC77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3.预算金额：A包不超过346740元（含税），B包不超过153080元（含税）。</w:t>
      </w:r>
    </w:p>
    <w:p w14:paraId="2FD5FEE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"/>
          <w:sz w:val="32"/>
          <w:szCs w:val="32"/>
        </w:rPr>
        <w:t>材料时间及地址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E4310F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提交以上材料及报价</w:t>
      </w:r>
      <w:r>
        <w:rPr>
          <w:rFonts w:hint="eastAsia" w:ascii="仿宋" w:hAnsi="仿宋" w:eastAsia="仿宋" w:cs="仿宋"/>
          <w:sz w:val="32"/>
          <w:szCs w:val="32"/>
        </w:rPr>
        <w:t>函截止时间为2025年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日17:00，请投标单位在此之前，将投标材料装订成册后提交（纸质材料五份密封，并通过电子邮件提交电子版材料一份）。</w:t>
      </w:r>
    </w:p>
    <w:p w14:paraId="153412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邮寄地址：海口市琼山区体坛路2号海南体育职业技术学院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综合馆501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 w14:paraId="583067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电子邮箱：287589708@qq.com</w:t>
      </w:r>
    </w:p>
    <w:p w14:paraId="158D7337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　　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张老师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13876374525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 w14:paraId="1A9239B2"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FkYzZhMDE1MDBjMzgwMmU4NjRmZDIzNmU4MDQzNTMifQ=="/>
  </w:docVars>
  <w:rsids>
    <w:rsidRoot w:val="00000000"/>
    <w:rsid w:val="04FF78EF"/>
    <w:rsid w:val="0DFB0936"/>
    <w:rsid w:val="18452CB7"/>
    <w:rsid w:val="2E5568C9"/>
    <w:rsid w:val="31786E73"/>
    <w:rsid w:val="32A92518"/>
    <w:rsid w:val="3C645565"/>
    <w:rsid w:val="3C9647E0"/>
    <w:rsid w:val="44B66946"/>
    <w:rsid w:val="44EB187C"/>
    <w:rsid w:val="4A08406E"/>
    <w:rsid w:val="4DC81925"/>
    <w:rsid w:val="51526BE4"/>
    <w:rsid w:val="65F75135"/>
    <w:rsid w:val="66A44614"/>
    <w:rsid w:val="67756F96"/>
    <w:rsid w:val="72AA70C1"/>
    <w:rsid w:val="799D4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01"/>
    <w:basedOn w:val="8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1319</Words>
  <Characters>1441</Characters>
  <Lines>123</Lines>
  <Paragraphs>91</Paragraphs>
  <TotalTime>4</TotalTime>
  <ScaleCrop>false</ScaleCrop>
  <LinksUpToDate>false</LinksUpToDate>
  <CharactersWithSpaces>1467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2024-04-11T04:32:00Z</dcterms:created>
  <dc:creator>cao</dc:creator>
  <cp:lastModifiedBy>黄政实</cp:lastModifiedBy>
  <cp:lastPrinted>2025-03-11T02:44:00Z</cp:lastPrinted>
  <dcterms:modified xsi:type="dcterms:W3CDTF">2025-03-13T02:45:59Z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D4EEFA50B0354BAF96DE43AA0204742F_12</vt:lpwstr>
  </property>
  <property fmtid="{D5CDD505-2E9C-101B-9397-08002B2CF9AE}" pid="4" name="KSOTemplateDocerSaveRecord">
    <vt:lpwstr>eyJoZGlkIjoiOWFkYzZhMDE1MDBjMzgwMmU4NjRmZDIzNmU4MDQzNTMiLCJ1c2VySWQiOiIyODk0MzA1NDkifQ==</vt:lpwstr>
  </property>
</Properties>
</file>